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jc w:val="righ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5"/>
      </w:tblGrid>
      <w:tr>
        <w:trPr>
          <w:trHeight w:hRule="atLeast" w:val="1182"/>
        </w:trPr>
        <w:tc>
          <w:tcPr>
            <w:tcW w:type="dxa" w:w="56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5"/>
              <w:widowControl w:val="1"/>
              <w:spacing w:after="0" w:before="0" w:line="283" w:lineRule="exact"/>
              <w:ind w:firstLine="0" w:left="567" w:right="-1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7"/>
              </w:rPr>
              <w:t>Приложение 1</w:t>
            </w:r>
          </w:p>
          <w:p w14:paraId="06000000">
            <w:pPr>
              <w:pStyle w:val="Style_5"/>
              <w:widowControl w:val="1"/>
              <w:spacing w:after="0" w:before="0" w:line="283" w:lineRule="exact"/>
              <w:ind w:firstLine="0" w:left="567" w:right="-1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7"/>
              </w:rPr>
              <w:t>к письму министерства экономики</w:t>
            </w:r>
          </w:p>
          <w:p w14:paraId="07000000">
            <w:pPr>
              <w:pStyle w:val="Style_5"/>
              <w:widowControl w:val="1"/>
              <w:spacing w:after="0" w:before="0" w:line="283" w:lineRule="exact"/>
              <w:ind w:firstLine="0" w:left="567" w:right="-1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7"/>
              </w:rPr>
              <w:t>Краснодарского края</w:t>
            </w:r>
          </w:p>
          <w:p w14:paraId="08000000">
            <w:pPr>
              <w:pStyle w:val="Style_5"/>
              <w:widowControl w:val="1"/>
              <w:spacing w:after="0" w:before="0" w:line="283" w:lineRule="exact"/>
              <w:ind w:firstLine="0" w:left="567" w:right="-1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7"/>
              </w:rPr>
              <w:t>от ___________ № __________________</w:t>
            </w:r>
          </w:p>
        </w:tc>
      </w:tr>
    </w:tbl>
    <w:p w14:paraId="09000000">
      <w:pPr>
        <w:pStyle w:val="Style_5"/>
        <w:widowControl w:val="1"/>
        <w:spacing w:after="0" w:before="0" w:line="240" w:lineRule="auto"/>
        <w:ind w:firstLine="0" w:left="0" w:right="-1"/>
        <w:jc w:val="center"/>
        <w:rPr>
          <w:rFonts w:ascii="Times New Roman" w:hAnsi="Times New Roman"/>
          <w:sz w:val="22"/>
        </w:rPr>
      </w:pPr>
    </w:p>
    <w:p w14:paraId="0A000000">
      <w:pPr>
        <w:pStyle w:val="Style_5"/>
        <w:widowControl w:val="1"/>
        <w:spacing w:after="0" w:before="0" w:line="240" w:lineRule="auto"/>
        <w:ind w:firstLine="0" w:left="0" w:right="-1"/>
        <w:jc w:val="center"/>
        <w:rPr>
          <w:rFonts w:ascii="Times New Roman" w:hAnsi="Times New Roman"/>
          <w:sz w:val="22"/>
        </w:rPr>
      </w:pPr>
    </w:p>
    <w:p w14:paraId="0B000000">
      <w:pPr>
        <w:pStyle w:val="Style_5"/>
        <w:widowControl w:val="1"/>
        <w:spacing w:after="0" w:before="0" w:line="240" w:lineRule="auto"/>
        <w:ind w:firstLine="0" w:left="0"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 об онлайн-проектах Банка России по финансовой грамотности</w:t>
      </w:r>
    </w:p>
    <w:p w14:paraId="0C000000">
      <w:pPr>
        <w:pStyle w:val="Style_5"/>
        <w:widowControl w:val="1"/>
        <w:spacing w:after="0" w:before="0" w:line="240" w:lineRule="auto"/>
        <w:ind w:firstLine="0" w:left="0" w:right="-1"/>
        <w:jc w:val="center"/>
        <w:rPr>
          <w:sz w:val="16"/>
        </w:rPr>
      </w:pPr>
    </w:p>
    <w:tbl>
      <w:tblPr>
        <w:tblStyle w:val="Style_4"/>
        <w:tblW w:type="auto" w:w="0"/>
        <w:jc w:val="left"/>
        <w:tblInd w:type="dxa" w:w="-5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1"/>
        <w:gridCol w:w="2077"/>
        <w:gridCol w:w="6428"/>
        <w:gridCol w:w="3570"/>
        <w:gridCol w:w="2809"/>
      </w:tblGrid>
      <w:tr>
        <w:trPr>
          <w:trHeight w:hRule="atLeast" w:val="600"/>
          <w:tblHeader/>
        </w:trP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207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Целевая аудитория проекта</w:t>
            </w:r>
          </w:p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Наименование, период проведения и описание проекта</w:t>
            </w:r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Результаты 2025 года</w:t>
            </w: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Ответственные за продвижение проекта</w:t>
            </w:r>
          </w:p>
        </w:tc>
      </w:tr>
      <w:tr>
        <w:trPr>
          <w:trHeight w:hRule="atLeast" w:val="4494"/>
        </w:trP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</w:t>
            </w:r>
          </w:p>
        </w:tc>
        <w:tc>
          <w:tcPr>
            <w:tcW w:type="dxa" w:w="207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Школьники, учащиеся техникумов и педагоги</w:t>
            </w:r>
          </w:p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«Онлайн-уроки по финансовой грамотности для школьников (dni-fg.ru)»</w:t>
            </w:r>
          </w:p>
          <w:p w14:paraId="1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1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28 января – 22 апреля 2026 года</w:t>
            </w:r>
          </w:p>
          <w:p w14:paraId="1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1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drawing>
                <wp:inline>
                  <wp:extent cx="723900" cy="7239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723900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инвестирования. В 2026 году в программе появился обновленный урок про дропперство </w:t>
            </w:r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Количество просмотров:</w:t>
            </w:r>
          </w:p>
          <w:p w14:paraId="1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школы – 310 862 (2 место в рейтинге субъектов РФ);</w:t>
            </w:r>
          </w:p>
          <w:p w14:paraId="1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техникумы – 39 752 (3 место в РФ).</w:t>
            </w:r>
          </w:p>
          <w:p w14:paraId="1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  <w:p w14:paraId="1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Охват образовательных организаций:</w:t>
            </w:r>
          </w:p>
          <w:p w14:paraId="1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школы – 91 %;</w:t>
            </w:r>
          </w:p>
          <w:p w14:paraId="2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техникумы – 69 %. </w:t>
            </w:r>
          </w:p>
          <w:p w14:paraId="2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  <w:p w14:paraId="2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  <w:p w14:paraId="2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экономики Краснодарского края;</w:t>
            </w:r>
          </w:p>
          <w:p w14:paraId="2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министерство образования и науки Краснодарского края; </w:t>
            </w:r>
          </w:p>
          <w:p w14:paraId="2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культуры Краснодарского края;</w:t>
            </w:r>
          </w:p>
          <w:p w14:paraId="2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здравоохранения Краснодарского края; министерство труда и социального развития Краснодарского края</w:t>
            </w:r>
          </w:p>
          <w:p w14:paraId="2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2 </w:t>
            </w:r>
          </w:p>
        </w:tc>
        <w:tc>
          <w:tcPr>
            <w:tcW w:type="dxa" w:w="207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«Игры по финансовой грамотности (dol-igra.ru)»</w:t>
            </w:r>
          </w:p>
          <w:p w14:paraId="2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2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Январь – декабрь 2026 года</w:t>
            </w:r>
          </w:p>
          <w:p w14:paraId="2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2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drawing>
                <wp:inline>
                  <wp:extent cx="647700" cy="5619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5"/>
                          <a:srcRect b="30644" l="29176" r="51123" t="44078"/>
                          <a:stretch/>
                        </pic:blipFill>
                        <pic:spPr>
                          <a:xfrm flipH="false" flipV="false" rot="0">
                            <a:ext cx="647700" cy="561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2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База игр для самостоятельного очного проведения интерактивных занятий для детей разных возрастов.</w:t>
            </w:r>
          </w:p>
          <w:p w14:paraId="3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3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На сайте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instrText>HYPERLINK "https://doligra.ru/"</w:instrTex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https://doligra.ru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      </w:r>
          </w:p>
          <w:p w14:paraId="3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Игры могут стать ярким дополнением культурно-развлекательной программы мероприятий.</w:t>
            </w:r>
            <w:r>
              <w:rPr>
                <w:rFonts w:ascii="Times New Roman" w:hAnsi="Times New Roman"/>
                <w:color w:val="FF0000"/>
                <w:spacing w:val="0"/>
                <w:sz w:val="22"/>
              </w:rPr>
              <w:t xml:space="preserve"> </w:t>
            </w:r>
          </w:p>
          <w:p w14:paraId="3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  <w:p w14:paraId="34000000">
            <w:pPr>
              <w:pStyle w:val="Style_5"/>
              <w:widowControl w:val="1"/>
              <w:spacing w:after="0" w:before="0" w:line="240" w:lineRule="auto"/>
              <w:ind w:firstLine="0" w:left="360" w:right="-1"/>
              <w:contextualSpacing w:val="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Финансовая безопасность</w:t>
            </w:r>
          </w:p>
          <w:p w14:paraId="35000000">
            <w:pPr>
              <w:pStyle w:val="Style_5"/>
              <w:widowControl w:val="1"/>
              <w:spacing w:after="0" w:before="0" w:line="240" w:lineRule="auto"/>
              <w:ind w:firstLine="0" w:left="360" w:right="-1"/>
              <w:contextualSpacing w:val="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Шаги к успеху</w:t>
            </w:r>
          </w:p>
          <w:p w14:paraId="36000000">
            <w:pPr>
              <w:pStyle w:val="Style_5"/>
              <w:widowControl w:val="1"/>
              <w:spacing w:after="0" w:before="0" w:line="240" w:lineRule="auto"/>
              <w:ind w:firstLine="0" w:left="360" w:right="-1"/>
              <w:contextualSpacing w:val="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Финансовый квиз</w:t>
            </w:r>
          </w:p>
          <w:p w14:paraId="37000000">
            <w:pPr>
              <w:pStyle w:val="Style_5"/>
              <w:widowControl w:val="1"/>
              <w:spacing w:after="0" w:before="0" w:line="240" w:lineRule="auto"/>
              <w:ind w:firstLine="0" w:left="360" w:right="-1"/>
              <w:contextualSpacing w:val="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Отчаянные домохозяйства</w:t>
            </w:r>
          </w:p>
          <w:p w14:paraId="38000000">
            <w:pPr>
              <w:pStyle w:val="Style_5"/>
              <w:widowControl w:val="1"/>
              <w:spacing w:after="0" w:before="0" w:line="240" w:lineRule="auto"/>
              <w:ind w:firstLine="0" w:left="36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и другие </w:t>
            </w:r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Количество участников игр –  22 637 чел. (9 место в РФ), в том числе:</w:t>
            </w:r>
          </w:p>
          <w:p w14:paraId="3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  <w:p w14:paraId="3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Организации:</w:t>
            </w:r>
          </w:p>
          <w:p w14:paraId="3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9 % ДОЛ региона;</w:t>
            </w:r>
          </w:p>
          <w:p w14:paraId="3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22 % школ;</w:t>
            </w:r>
          </w:p>
          <w:p w14:paraId="3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8 % техникумов;</w:t>
            </w:r>
          </w:p>
          <w:p w14:paraId="3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 организаций для детей-сирот и детей, оставшихся без попечения родителей;</w:t>
            </w:r>
          </w:p>
          <w:p w14:paraId="4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58 иных организаций.</w:t>
            </w:r>
          </w:p>
          <w:p w14:paraId="4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Информация в разрезе муниципальных образований будет направлена дополнительно в рабочем порядке</w:t>
            </w:r>
          </w:p>
          <w:p w14:paraId="4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экономики Краснодарского края;</w:t>
            </w:r>
          </w:p>
          <w:p w14:paraId="4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министерство образования и науки Краснодарского края; </w:t>
            </w:r>
          </w:p>
          <w:p w14:paraId="4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культуры Краснодарского края;</w:t>
            </w:r>
          </w:p>
          <w:p w14:paraId="4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14:paraId="4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курортов, туризма и олимпийского наследия Краснодарского края</w:t>
            </w:r>
          </w:p>
        </w:tc>
      </w:tr>
      <w:tr>
        <w:trPr>
          <w:trHeight w:hRule="atLeast" w:val="3362"/>
        </w:trP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207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«Методические вебинары для педагогов (metod.dni-fg.ru)»</w:t>
            </w:r>
          </w:p>
          <w:p w14:paraId="4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4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10 февраля – 22 апреля 2026 года</w:t>
            </w:r>
          </w:p>
          <w:p w14:paraId="4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4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drawing>
                <wp:inline>
                  <wp:extent cx="638175" cy="638175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flipH="true" flipV="false" rot="0">
                            <a:ext cx="638175" cy="6381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4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4F000000">
            <w:pPr>
              <w:pStyle w:val="Style_6"/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Цель вебинаров – оказание методической поддержки педагогам в переходе от процесса обучения финансовой грамотности к формированию финансовой культуры учащихся</w:t>
            </w:r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Количество просмотров – 937 (6 место в РФ)</w:t>
            </w:r>
          </w:p>
          <w:p w14:paraId="5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  <w:p w14:paraId="5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  <w:p w14:paraId="5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Информация в разрезе муниципальных образований не формируется</w:t>
            </w: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экономики Краснодарского края;</w:t>
            </w:r>
          </w:p>
          <w:p w14:paraId="5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образования и науки Краснодарского края;</w:t>
            </w:r>
          </w:p>
          <w:p w14:paraId="5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труда и социального развития Краснодарского края;</w:t>
            </w:r>
          </w:p>
          <w:p w14:paraId="5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здравоохранения Краснодарского края;</w:t>
            </w:r>
          </w:p>
          <w:p w14:paraId="5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культуры Краснодарского края</w:t>
            </w:r>
          </w:p>
        </w:tc>
      </w:tr>
      <w:t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207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Молодежь и взрослое население</w:t>
            </w:r>
          </w:p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Обучающая платформа для студентов и преподавателей «Финтрек» (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instrText>HYPERLINK "http://fintrack.study/"</w:instrTex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fintrack.study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)</w:t>
            </w:r>
          </w:p>
          <w:p w14:paraId="5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5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Январь – декабрь 2026 года</w:t>
            </w:r>
          </w:p>
          <w:p w14:paraId="5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Марафон – март – апрель 2026 года</w:t>
            </w:r>
          </w:p>
          <w:p w14:paraId="5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6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drawing>
                <wp:inline>
                  <wp:extent cx="638175" cy="609600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638175" cy="609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6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6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Цифровая платформа с материалами по финансовой грамотности в различных форматах (вебинары, видеоролики, презентации, подкасты, интерактивы, марафоны и тесты). Каждый семестр  новые материалы по актуальным темам</w:t>
            </w:r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Количество участников – 653 чел. (статистика за декабрь 2025 года, старт проекта с 26.11.2025)</w:t>
            </w:r>
          </w:p>
          <w:p w14:paraId="6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6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6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Информация в разрезе муниципальных образований не формируется</w:t>
            </w: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министерство экономики Краснодарского края; министерство образования и науки Краснодарского края; </w:t>
            </w:r>
          </w:p>
          <w:p w14:paraId="6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культуры Краснодарского края;</w:t>
            </w:r>
          </w:p>
          <w:p w14:paraId="6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здравоохранения Краснодарского края</w:t>
            </w:r>
          </w:p>
          <w:p w14:paraId="6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5973"/>
        </w:trP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</w:t>
            </w:r>
          </w:p>
        </w:tc>
        <w:tc>
          <w:tcPr>
            <w:tcW w:type="dxa" w:w="207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Дистанционный курс «Практичные финансы: от знаний к действиям» (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instrText>HYPERLINK "https://finclass.info/"</w:instrTex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/finclass.info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)для взрослого населения, трудовых коллективов</w:t>
            </w:r>
          </w:p>
          <w:p w14:paraId="6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6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Январь – декабрь 2026 года</w:t>
            </w:r>
          </w:p>
          <w:p w14:paraId="6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7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1137285</wp:posOffset>
                  </wp:positionV>
                  <wp:extent cx="638175" cy="630555"/>
                  <wp:effectExtent b="0" l="0" r="0" t="0"/>
                  <wp:wrapSquare distB="0" distL="114300" distR="114300" distT="0" wrapText="bothSides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flipH="true" flipV="false" rot="0">
                            <a:ext cx="638175" cy="6305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7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7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7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7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75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Онлайн-курс состоит из 9 модулей, 5 из которых обязательны для прохождения, чтобы получить сертификат. Участники курса узнают, как решать личные финансовые вопросы и потренируются применять полученные знания в конкретных жизненных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      </w:r>
          </w:p>
          <w:p w14:paraId="76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2"/>
              </w:rPr>
            </w:pPr>
          </w:p>
          <w:p w14:paraId="77000000">
            <w:pPr>
              <w:pStyle w:val="Style_5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Обучение доступно в открытом формате на учебном портале Университета Банка России по ссылке: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https://finclass.info/_wt/fingram_start</w:t>
            </w:r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Количество участников – 2 291 человек (31 место в РФ)</w:t>
            </w:r>
          </w:p>
          <w:p w14:paraId="7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7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7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Информация в разрезе муниципальных образований не формируется</w:t>
            </w: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экономики Краснодарского края; министерство образования и науки Краснодарского края;</w:t>
            </w:r>
          </w:p>
          <w:p w14:paraId="7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культуры Краснодарского края;</w:t>
            </w:r>
          </w:p>
          <w:p w14:paraId="7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14:paraId="7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курортов, туризма и олимпийского наследия Краснодарского края</w:t>
            </w:r>
          </w:p>
          <w:p w14:paraId="8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</w:tc>
      </w:tr>
      <w:tr>
        <w:trPr>
          <w:trHeight w:hRule="atLeast" w:val="1910"/>
        </w:trP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</w:t>
            </w:r>
          </w:p>
        </w:tc>
        <w:tc>
          <w:tcPr>
            <w:tcW w:type="dxa" w:w="207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Вебинары «Финансовый навигатор» для взрослого населения и студентов (https://investor.dni-fg.ru)</w:t>
            </w:r>
          </w:p>
          <w:p w14:paraId="8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8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03 февраля – 22 апреля 2026 года</w:t>
            </w:r>
          </w:p>
          <w:p w14:paraId="8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8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drawing>
                <wp:inline>
                  <wp:extent cx="666750" cy="666750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9"/>
                          <a:stretch/>
                        </pic:blipFill>
                        <pic:spPr>
                          <a:xfrm flipH="false" flipV="false" rot="0">
                            <a:ext cx="666750" cy="6667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8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Проект состоит из двух модулей:</w:t>
            </w:r>
          </w:p>
          <w:p w14:paraId="88000000">
            <w:pPr>
              <w:pStyle w:val="Style_5"/>
              <w:widowControl w:val="1"/>
              <w:spacing w:after="0" w:before="0" w:line="240" w:lineRule="auto"/>
              <w:ind w:firstLine="0" w:left="-34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«Личные 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      </w:r>
          </w:p>
          <w:p w14:paraId="89000000">
            <w:pPr>
              <w:pStyle w:val="Style_5"/>
              <w:widowControl w:val="1"/>
              <w:spacing w:after="0" w:before="0" w:line="240" w:lineRule="auto"/>
              <w:ind w:firstLine="0" w:left="-34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«Грамотный инвестор» –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</w:t>
            </w:r>
          </w:p>
          <w:p w14:paraId="8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Расписание вебинаров, спецификации, инструкция для подключения участники размещены на сайте проекта</w:t>
            </w:r>
            <w:bookmarkStart w:id="1" w:name="_GoBack"/>
            <w:bookmarkEnd w:id="1"/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Количество просмотров – 9 788 (6 место в РФ)</w:t>
            </w:r>
          </w:p>
          <w:p w14:paraId="8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8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8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экономики Краснодарского края;</w:t>
            </w:r>
          </w:p>
          <w:p w14:paraId="9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образования и науки Краснодарского края;</w:t>
            </w:r>
          </w:p>
          <w:p w14:paraId="9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труда и социального развития Краснодарского края;</w:t>
            </w:r>
          </w:p>
          <w:p w14:paraId="9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здравоохранения Краснодарского края;</w:t>
            </w:r>
          </w:p>
          <w:p w14:paraId="9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культуры Краснодарского края</w:t>
            </w:r>
          </w:p>
        </w:tc>
      </w:tr>
      <w:tr>
        <w:trPr>
          <w:trHeight w:hRule="atLeast" w:val="5955"/>
        </w:trPr>
        <w:tc>
          <w:tcPr>
            <w:tcW w:type="dxa" w:w="8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</w:t>
            </w:r>
          </w:p>
        </w:tc>
        <w:tc>
          <w:tcPr>
            <w:tcW w:type="dxa" w:w="207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Граждане предпенсионного и пенсионного возраста</w:t>
            </w:r>
          </w:p>
        </w:tc>
        <w:tc>
          <w:tcPr>
            <w:tcW w:type="dxa" w:w="64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«Онлайн-занятия по финансовой грамотности для старшего поколения (pensionfg.ru)»</w:t>
            </w:r>
          </w:p>
          <w:p w14:paraId="9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9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03 февраля – 22 апреля 2026 года</w:t>
            </w:r>
          </w:p>
          <w:p w14:paraId="9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</w:pPr>
          </w:p>
          <w:p w14:paraId="9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drawing>
                <wp:inline>
                  <wp:extent cx="657225" cy="657225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5" name="Picture 15"/>
                          <pic:cNvPicPr preferRelativeResize="true"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 flipH="false" flipV="false" rot="0">
                            <a:ext cx="657225" cy="6572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9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Проект представляет собой вебинары по 7 темам, которые проводятся по расписанию. </w:t>
            </w:r>
          </w:p>
          <w:p w14:paraId="9C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9D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Расписание онлайн-занятий, спецификации по каждой теме, инструкция для подключения участников размещены на сайте проекта.</w:t>
            </w:r>
          </w:p>
          <w:p w14:paraId="9E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9F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</w:t>
            </w:r>
          </w:p>
        </w:tc>
        <w:tc>
          <w:tcPr>
            <w:tcW w:type="dxa" w:w="35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Количество просмотров – 15 999 (6 место в РФ).</w:t>
            </w:r>
          </w:p>
          <w:p w14:paraId="A1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</w:p>
          <w:p w14:paraId="A2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Охват комплексного центра социального обслуживания населения – 72 %.</w:t>
            </w:r>
          </w:p>
          <w:p w14:paraId="A3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A4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both"/>
              <w:rPr>
                <w:rFonts w:ascii="Times New Roman" w:hAnsi="Times New Roman"/>
                <w:sz w:val="22"/>
              </w:rPr>
            </w:pPr>
          </w:p>
          <w:p w14:paraId="A5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type="dxa" w:w="2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труда и социального развития Краснодарского края;</w:t>
            </w:r>
          </w:p>
          <w:p w14:paraId="A7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экономики Краснодарского края;</w:t>
            </w:r>
          </w:p>
          <w:p w14:paraId="A8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образования и науки Краснодарского края;</w:t>
            </w:r>
          </w:p>
          <w:p w14:paraId="A9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здравоохранения Краснодарского края;</w:t>
            </w:r>
          </w:p>
          <w:p w14:paraId="AA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министерство культуры Краснодарского края</w:t>
            </w:r>
          </w:p>
          <w:p w14:paraId="AB000000">
            <w:pPr>
              <w:pStyle w:val="Style_5"/>
              <w:widowControl w:val="1"/>
              <w:spacing w:after="0" w:before="0" w:line="240" w:lineRule="auto"/>
              <w:ind w:firstLine="0" w:left="0" w:right="-1"/>
              <w:jc w:val="left"/>
              <w:rPr>
                <w:rFonts w:ascii="Times New Roman" w:hAnsi="Times New Roman"/>
                <w:b w:val="1"/>
                <w:sz w:val="22"/>
              </w:rPr>
            </w:pPr>
          </w:p>
        </w:tc>
      </w:tr>
    </w:tbl>
    <w:p w14:paraId="AC000000">
      <w:pPr>
        <w:pStyle w:val="Style_5"/>
        <w:widowControl w:val="1"/>
        <w:spacing w:after="0" w:before="0" w:line="240" w:lineRule="auto"/>
        <w:ind w:firstLine="0" w:left="0" w:right="-1"/>
        <w:rPr>
          <w:rFonts w:ascii="Times New Roman" w:hAnsi="Times New Roman"/>
          <w:sz w:val="24"/>
        </w:rPr>
      </w:pPr>
    </w:p>
    <w:sectPr>
      <w:headerReference r:id="rId1" w:type="default"/>
      <w:headerReference r:id="rId2" w:type="first"/>
      <w:headerReference r:id="rId3" w:type="even"/>
      <w:type w:val="nextPage"/>
      <w:pgSz w:h="11906" w:orient="landscape" w:w="16838"/>
      <w:pgMar w:bottom="567" w:footer="0" w:gutter="0" w:header="709" w:left="1134" w:right="1134" w:top="766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200" w:before="0" w:line="240" w:lineRule="auto"/>
      <w:ind w:firstLine="0" w:left="0" w:right="0"/>
      <w:jc w:val="both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spacing w:after="20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5_ch" w:type="character">
    <w:name w:val="Normal"/>
    <w:link w:val="Style_5"/>
    <w:rPr>
      <w:rFonts w:asciiTheme="minorAscii" w:hAnsiTheme="minorHAnsi"/>
      <w:color w:val="000000"/>
      <w:spacing w:val="0"/>
      <w:sz w:val="22"/>
    </w:rPr>
  </w:style>
  <w:style w:styleId="Style_7" w:type="paragraph">
    <w:name w:val="Contents 52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5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annotation text"/>
    <w:basedOn w:val="Style_5"/>
    <w:link w:val="Style_8_ch"/>
    <w:pPr>
      <w:widowControl w:val="1"/>
      <w:spacing w:line="240" w:lineRule="auto"/>
      <w:ind/>
    </w:pPr>
    <w:rPr>
      <w:sz w:val="20"/>
    </w:rPr>
  </w:style>
  <w:style w:styleId="Style_8_ch" w:type="character">
    <w:name w:val="annotation text"/>
    <w:basedOn w:val="Style_5_ch"/>
    <w:link w:val="Style_8"/>
    <w:rPr>
      <w:sz w:val="20"/>
    </w:rPr>
  </w:style>
  <w:style w:styleId="Style_9" w:type="paragraph">
    <w:name w:val="Heading 11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9_ch" w:type="character">
    <w:name w:val="Heading 112"/>
    <w:link w:val="Style_9"/>
    <w:rPr>
      <w:rFonts w:ascii="XO Thames" w:hAnsi="XO Thames"/>
      <w:b w:val="1"/>
      <w:color w:val="000000"/>
      <w:spacing w:val="0"/>
      <w:sz w:val="32"/>
    </w:rPr>
  </w:style>
  <w:style w:styleId="Style_10" w:type="paragraph">
    <w:name w:val="жирный 1411"/>
    <w:basedOn w:val="Style_11"/>
    <w:link w:val="Style_10_ch"/>
    <w:rPr>
      <w:rFonts w:ascii="Times New Roman" w:hAnsi="Times New Roman"/>
      <w:b w:val="1"/>
      <w:sz w:val="28"/>
    </w:rPr>
  </w:style>
  <w:style w:styleId="Style_10_ch" w:type="character">
    <w:name w:val="жирный 1411"/>
    <w:basedOn w:val="Style_11_ch"/>
    <w:link w:val="Style_10"/>
    <w:rPr>
      <w:rFonts w:ascii="Times New Roman" w:hAnsi="Times New Roman"/>
      <w:b w:val="1"/>
      <w:sz w:val="28"/>
    </w:rPr>
  </w:style>
  <w:style w:styleId="Style_12" w:type="paragraph">
    <w:name w:val="toc 2"/>
    <w:next w:val="Style_5"/>
    <w:link w:val="Style_12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Marginalia1"/>
    <w:link w:val="Style_13_ch"/>
    <w:rPr>
      <w:sz w:val="20"/>
    </w:rPr>
  </w:style>
  <w:style w:styleId="Style_13_ch" w:type="character">
    <w:name w:val="Marginalia1"/>
    <w:link w:val="Style_13"/>
    <w:rPr>
      <w:sz w:val="20"/>
    </w:rPr>
  </w:style>
  <w:style w:styleId="Style_14" w:type="paragraph">
    <w:name w:val="toc 4"/>
    <w:next w:val="Style_5"/>
    <w:link w:val="Style_14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Internet link1"/>
    <w:basedOn w:val="Style_11"/>
    <w:link w:val="Style_15_ch"/>
    <w:rPr>
      <w:color w:themeColor="hyperlink" w:val="0000FF"/>
      <w:u w:val="single"/>
    </w:rPr>
  </w:style>
  <w:style w:styleId="Style_15_ch" w:type="character">
    <w:name w:val="Internet link1"/>
    <w:basedOn w:val="Style_11_ch"/>
    <w:link w:val="Style_15"/>
    <w:rPr>
      <w:color w:themeColor="hyperlink" w:val="0000FF"/>
      <w:u w:val="single"/>
    </w:rPr>
  </w:style>
  <w:style w:styleId="Style_16" w:type="paragraph">
    <w:name w:val="toc 6"/>
    <w:next w:val="Style_5"/>
    <w:link w:val="Style_16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6"/>
    <w:link w:val="Style_16"/>
    <w:rPr>
      <w:rFonts w:ascii="XO Thames" w:hAnsi="XO Thames"/>
      <w:color w:val="000000"/>
      <w:spacing w:val="0"/>
      <w:sz w:val="28"/>
    </w:rPr>
  </w:style>
  <w:style w:styleId="Style_6" w:type="paragraph">
    <w:name w:val="Normal (Web)11"/>
    <w:basedOn w:val="Style_5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11"/>
    <w:basedOn w:val="Style_5_ch"/>
    <w:link w:val="Style_6"/>
    <w:rPr>
      <w:rFonts w:ascii="Times New Roman" w:hAnsi="Times New Roman"/>
      <w:sz w:val="24"/>
    </w:rPr>
  </w:style>
  <w:style w:styleId="Style_17" w:type="paragraph">
    <w:name w:val="toc 7"/>
    <w:next w:val="Style_5"/>
    <w:link w:val="Style_1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51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Heading 512"/>
    <w:link w:val="Style_18"/>
    <w:rPr>
      <w:rFonts w:ascii="XO Thames" w:hAnsi="XO Thames"/>
      <w:b w:val="1"/>
      <w:color w:val="000000"/>
      <w:spacing w:val="0"/>
      <w:sz w:val="22"/>
    </w:rPr>
  </w:style>
  <w:style w:styleId="Style_19" w:type="paragraph">
    <w:name w:val="Footnote Symbol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9_ch" w:type="character">
    <w:name w:val="Footnote Symbol1"/>
    <w:link w:val="Style_19"/>
    <w:rPr>
      <w:rFonts w:asciiTheme="minorAscii" w:hAnsiTheme="minorHAnsi"/>
      <w:color w:val="000000"/>
      <w:spacing w:val="0"/>
      <w:sz w:val="22"/>
      <w:vertAlign w:val="superscript"/>
    </w:rPr>
  </w:style>
  <w:style w:styleId="Style_20" w:type="paragraph">
    <w:name w:val="Footnote Symbol2"/>
    <w:basedOn w:val="Style_11"/>
    <w:link w:val="Style_20_ch"/>
    <w:rPr>
      <w:vertAlign w:val="superscript"/>
    </w:rPr>
  </w:style>
  <w:style w:styleId="Style_20_ch" w:type="character">
    <w:name w:val="Footnote Symbol2"/>
    <w:basedOn w:val="Style_11_ch"/>
    <w:link w:val="Style_20"/>
    <w:rPr>
      <w:vertAlign w:val="superscript"/>
    </w:rPr>
  </w:style>
  <w:style w:styleId="Style_21" w:type="paragraph">
    <w:name w:val="End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5"/>
    <w:link w:val="Style_2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Contents 7"/>
    <w:link w:val="Style_23_ch"/>
    <w:rPr>
      <w:rFonts w:ascii="XO Thames" w:hAnsi="XO Thames"/>
      <w:color w:val="000000"/>
      <w:spacing w:val="0"/>
      <w:sz w:val="28"/>
    </w:rPr>
  </w:style>
  <w:style w:styleId="Style_23_ch" w:type="character">
    <w:name w:val="Contents 7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4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4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Subtitle2"/>
    <w:link w:val="Style_25_ch"/>
    <w:rPr>
      <w:rFonts w:ascii="XO Thames" w:hAnsi="XO Thames"/>
      <w:i w:val="1"/>
      <w:color w:val="000000"/>
      <w:spacing w:val="0"/>
      <w:sz w:val="24"/>
    </w:rPr>
  </w:style>
  <w:style w:styleId="Style_25_ch" w:type="character">
    <w:name w:val="Subtitle2"/>
    <w:link w:val="Style_25"/>
    <w:rPr>
      <w:rFonts w:ascii="XO Thames" w:hAnsi="XO Thames"/>
      <w:i w:val="1"/>
      <w:color w:val="000000"/>
      <w:spacing w:val="0"/>
      <w:sz w:val="24"/>
    </w:rPr>
  </w:style>
  <w:style w:styleId="Style_3" w:type="paragraph">
    <w:name w:val="header"/>
    <w:basedOn w:val="Style_5"/>
    <w:link w:val="Style_3_ch"/>
    <w:pPr>
      <w:widowControl w:val="1"/>
      <w:tabs>
        <w:tab w:leader="none" w:pos="709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header"/>
    <w:basedOn w:val="Style_5_ch"/>
    <w:link w:val="Style_3"/>
  </w:style>
  <w:style w:styleId="Style_26" w:type="paragraph">
    <w:name w:val="annotation subject11"/>
    <w:basedOn w:val="Style_8"/>
    <w:next w:val="Style_8"/>
    <w:link w:val="Style_26_ch"/>
    <w:rPr>
      <w:b w:val="1"/>
    </w:rPr>
  </w:style>
  <w:style w:styleId="Style_26_ch" w:type="character">
    <w:name w:val="annotation subject11"/>
    <w:basedOn w:val="Style_8_ch"/>
    <w:link w:val="Style_26"/>
    <w:rPr>
      <w:b w:val="1"/>
    </w:rPr>
  </w:style>
  <w:style w:styleId="Style_27" w:type="paragraph">
    <w:name w:val="Subtitle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7_ch" w:type="character">
    <w:name w:val="Subtitle11"/>
    <w:link w:val="Style_27"/>
    <w:rPr>
      <w:rFonts w:ascii="XO Thames" w:hAnsi="XO Thames"/>
      <w:i w:val="1"/>
      <w:color w:val="000000"/>
      <w:spacing w:val="0"/>
      <w:sz w:val="24"/>
    </w:rPr>
  </w:style>
  <w:style w:styleId="Style_28" w:type="paragraph">
    <w:name w:val="Классика1211"/>
    <w:basedOn w:val="Style_11"/>
    <w:link w:val="Style_28_ch"/>
    <w:rPr>
      <w:rFonts w:ascii="Times New Roman" w:hAnsi="Times New Roman"/>
      <w:sz w:val="24"/>
      <w:u w:val="single"/>
    </w:rPr>
  </w:style>
  <w:style w:styleId="Style_28_ch" w:type="character">
    <w:name w:val="Классика1211"/>
    <w:basedOn w:val="Style_11_ch"/>
    <w:link w:val="Style_28"/>
    <w:rPr>
      <w:rFonts w:ascii="Times New Roman" w:hAnsi="Times New Roman"/>
      <w:sz w:val="24"/>
      <w:u w:val="single"/>
    </w:rPr>
  </w:style>
  <w:style w:styleId="Style_29" w:type="paragraph">
    <w:name w:val="Body Text"/>
    <w:basedOn w:val="Style_5"/>
    <w:link w:val="Style_29_ch"/>
    <w:pPr>
      <w:widowControl w:val="1"/>
      <w:spacing w:after="140" w:before="0" w:line="276" w:lineRule="auto"/>
      <w:ind/>
    </w:pPr>
  </w:style>
  <w:style w:styleId="Style_29_ch" w:type="character">
    <w:name w:val="Body Text"/>
    <w:basedOn w:val="Style_5_ch"/>
    <w:link w:val="Style_29"/>
  </w:style>
  <w:style w:styleId="Style_30" w:type="paragraph">
    <w:name w:val="List Paragraph11"/>
    <w:basedOn w:val="Style_5"/>
    <w:link w:val="Style_30_ch"/>
    <w:pPr>
      <w:widowControl w:val="1"/>
      <w:spacing w:after="200" w:before="0"/>
      <w:ind w:left="720"/>
      <w:contextualSpacing w:val="1"/>
    </w:pPr>
  </w:style>
  <w:style w:styleId="Style_30_ch" w:type="character">
    <w:name w:val="List Paragraph11"/>
    <w:basedOn w:val="Style_5_ch"/>
    <w:link w:val="Style_30"/>
  </w:style>
  <w:style w:styleId="Style_31" w:type="paragraph">
    <w:name w:val="Footer1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_ch" w:type="character">
    <w:name w:val="Footer12"/>
    <w:link w:val="Style_31"/>
    <w:rPr>
      <w:rFonts w:asciiTheme="minorAscii" w:hAnsiTheme="minorHAnsi"/>
      <w:color w:val="000000"/>
      <w:spacing w:val="0"/>
      <w:sz w:val="22"/>
    </w:rPr>
  </w:style>
  <w:style w:styleId="Style_32" w:type="paragraph">
    <w:name w:val="Balloon Text11"/>
    <w:basedOn w:val="Style_5"/>
    <w:link w:val="Style_3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11"/>
    <w:basedOn w:val="Style_5_ch"/>
    <w:link w:val="Style_32"/>
    <w:rPr>
      <w:rFonts w:ascii="Tahoma" w:hAnsi="Tahoma"/>
      <w:sz w:val="16"/>
    </w:rPr>
  </w:style>
  <w:style w:styleId="Style_33" w:type="paragraph">
    <w:name w:val="Visited Internet Link1"/>
    <w:basedOn w:val="Style_11"/>
    <w:link w:val="Style_33_ch"/>
    <w:rPr>
      <w:color w:themeColor="followedHyperlink" w:val="800080"/>
      <w:u w:val="single"/>
    </w:rPr>
  </w:style>
  <w:style w:styleId="Style_33_ch" w:type="character">
    <w:name w:val="Visited Internet Link1"/>
    <w:basedOn w:val="Style_11_ch"/>
    <w:link w:val="Style_33"/>
    <w:rPr>
      <w:color w:themeColor="followedHyperlink" w:val="800080"/>
      <w:u w:val="single"/>
    </w:rPr>
  </w:style>
  <w:style w:styleId="Style_34" w:type="paragraph">
    <w:name w:val="Contents 9"/>
    <w:link w:val="Style_34_ch"/>
    <w:rPr>
      <w:rFonts w:ascii="XO Thames" w:hAnsi="XO Thames"/>
      <w:color w:val="000000"/>
      <w:spacing w:val="0"/>
      <w:sz w:val="28"/>
    </w:rPr>
  </w:style>
  <w:style w:styleId="Style_34_ch" w:type="character">
    <w:name w:val="Contents 9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31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5_ch" w:type="character">
    <w:name w:val="Heading 312"/>
    <w:link w:val="Style_35"/>
    <w:rPr>
      <w:rFonts w:ascii="XO Thames" w:hAnsi="XO Thames"/>
      <w:b w:val="1"/>
      <w:color w:val="000000"/>
      <w:spacing w:val="0"/>
      <w:sz w:val="26"/>
    </w:rPr>
  </w:style>
  <w:style w:styleId="Style_36" w:type="paragraph">
    <w:name w:val="Caption1"/>
    <w:link w:val="Style_36_ch"/>
    <w:rPr>
      <w:i w:val="1"/>
      <w:sz w:val="24"/>
    </w:rPr>
  </w:style>
  <w:style w:styleId="Style_36_ch" w:type="character">
    <w:name w:val="Caption1"/>
    <w:link w:val="Style_36"/>
    <w:rPr>
      <w:i w:val="1"/>
      <w:sz w:val="24"/>
    </w:rPr>
  </w:style>
  <w:style w:styleId="Style_37" w:type="paragraph">
    <w:name w:val="Heading 22"/>
    <w:link w:val="Style_37_ch"/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Heading 22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Классика1411"/>
    <w:basedOn w:val="Style_11"/>
    <w:link w:val="Style_38_ch"/>
    <w:rPr>
      <w:rFonts w:ascii="Times New Roman" w:hAnsi="Times New Roman"/>
      <w:sz w:val="28"/>
    </w:rPr>
  </w:style>
  <w:style w:styleId="Style_38_ch" w:type="character">
    <w:name w:val="Классика1411"/>
    <w:basedOn w:val="Style_11_ch"/>
    <w:link w:val="Style_38"/>
    <w:rPr>
      <w:rFonts w:ascii="Times New Roman" w:hAnsi="Times New Roman"/>
      <w:sz w:val="28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Heading 42"/>
    <w:link w:val="Style_40_ch"/>
    <w:rPr>
      <w:rFonts w:ascii="XO Thames" w:hAnsi="XO Thames"/>
      <w:b w:val="1"/>
      <w:color w:val="000000"/>
      <w:spacing w:val="0"/>
      <w:sz w:val="24"/>
    </w:rPr>
  </w:style>
  <w:style w:styleId="Style_40_ch" w:type="character">
    <w:name w:val="Heading 42"/>
    <w:link w:val="Style_40"/>
    <w:rPr>
      <w:rFonts w:ascii="XO Thames" w:hAnsi="XO Thames"/>
      <w:b w:val="1"/>
      <w:color w:val="000000"/>
      <w:spacing w:val="0"/>
      <w:sz w:val="24"/>
    </w:rPr>
  </w:style>
  <w:style w:styleId="Style_41" w:type="paragraph">
    <w:name w:val="Contents 3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3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ing 4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2_ch" w:type="character">
    <w:name w:val="Heading 411"/>
    <w:link w:val="Style_42"/>
    <w:rPr>
      <w:rFonts w:ascii="XO Thames" w:hAnsi="XO Thames"/>
      <w:b w:val="1"/>
      <w:color w:val="000000"/>
      <w:spacing w:val="0"/>
      <w:sz w:val="24"/>
    </w:rPr>
  </w:style>
  <w:style w:styleId="Style_1" w:type="paragraph">
    <w:name w:val="Колонтитулы (user)"/>
    <w:link w:val="Style_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_ch" w:type="character">
    <w:name w:val="Колонтитулы (user)"/>
    <w:link w:val="Style_1"/>
    <w:rPr>
      <w:rFonts w:ascii="XO Thames" w:hAnsi="XO Thames"/>
      <w:color w:val="000000"/>
      <w:spacing w:val="0"/>
      <w:sz w:val="28"/>
    </w:rPr>
  </w:style>
  <w:style w:styleId="Style_43" w:type="paragraph">
    <w:name w:val="toc 3"/>
    <w:next w:val="Style_5"/>
    <w:link w:val="Style_4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3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Contents 9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92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Заголовок (user)"/>
    <w:basedOn w:val="Style_5"/>
    <w:next w:val="Style_29"/>
    <w:link w:val="Style_4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5_ch" w:type="character">
    <w:name w:val="Заголовок (user)"/>
    <w:basedOn w:val="Style_5_ch"/>
    <w:link w:val="Style_45"/>
    <w:rPr>
      <w:rFonts w:ascii="Liberation Sans" w:hAnsi="Liberation Sans"/>
      <w:sz w:val="28"/>
    </w:rPr>
  </w:style>
  <w:style w:styleId="Style_46" w:type="paragraph">
    <w:name w:val="Contents 8"/>
    <w:link w:val="Style_46_ch"/>
    <w:rPr>
      <w:rFonts w:ascii="XO Thames" w:hAnsi="XO Thames"/>
      <w:color w:val="000000"/>
      <w:spacing w:val="0"/>
      <w:sz w:val="28"/>
    </w:rPr>
  </w:style>
  <w:style w:styleId="Style_46_ch" w:type="character">
    <w:name w:val="Contents 8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Footnote11"/>
    <w:basedOn w:val="Style_5"/>
    <w:link w:val="Style_47_ch"/>
    <w:pPr>
      <w:widowControl w:val="1"/>
      <w:spacing w:after="0" w:before="0" w:line="240" w:lineRule="auto"/>
      <w:ind/>
    </w:pPr>
    <w:rPr>
      <w:sz w:val="20"/>
    </w:rPr>
  </w:style>
  <w:style w:styleId="Style_47_ch" w:type="character">
    <w:name w:val="Footnote11"/>
    <w:basedOn w:val="Style_5_ch"/>
    <w:link w:val="Style_47"/>
    <w:rPr>
      <w:sz w:val="20"/>
    </w:rPr>
  </w:style>
  <w:style w:styleId="Style_48" w:type="paragraph">
    <w:name w:val="Contents 5"/>
    <w:link w:val="Style_48_ch"/>
    <w:rPr>
      <w:rFonts w:ascii="XO Thames" w:hAnsi="XO Thames"/>
      <w:color w:val="000000"/>
      <w:spacing w:val="0"/>
      <w:sz w:val="28"/>
    </w:rPr>
  </w:style>
  <w:style w:styleId="Style_48_ch" w:type="character">
    <w:name w:val="Contents 5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Указатель1"/>
    <w:basedOn w:val="Style_5"/>
    <w:link w:val="Style_49_ch"/>
  </w:style>
  <w:style w:styleId="Style_49_ch" w:type="character">
    <w:name w:val="Указатель1"/>
    <w:basedOn w:val="Style_5_ch"/>
    <w:link w:val="Style_49"/>
  </w:style>
  <w:style w:styleId="Style_2" w:type="paragraph">
    <w:name w:val="Содержимое врезки (user)"/>
    <w:basedOn w:val="Style_5"/>
    <w:link w:val="Style_2_ch"/>
  </w:style>
  <w:style w:styleId="Style_2_ch" w:type="character">
    <w:name w:val="Содержимое врезки (user)"/>
    <w:basedOn w:val="Style_5_ch"/>
    <w:link w:val="Style_2"/>
  </w:style>
  <w:style w:styleId="Style_50" w:type="paragraph">
    <w:name w:val="Contents 1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Contents 12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Символ сноски1"/>
    <w:basedOn w:val="Style_11"/>
    <w:link w:val="Style_51_ch"/>
    <w:rPr>
      <w:vertAlign w:val="superscript"/>
    </w:rPr>
  </w:style>
  <w:style w:styleId="Style_51_ch" w:type="character">
    <w:name w:val="Символ сноски1"/>
    <w:basedOn w:val="Style_11_ch"/>
    <w:link w:val="Style_51"/>
    <w:rPr>
      <w:vertAlign w:val="superscript"/>
    </w:rPr>
  </w:style>
  <w:style w:styleId="Style_52" w:type="paragraph">
    <w:name w:val="heading 5"/>
    <w:next w:val="Style_5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2_ch" w:type="character">
    <w:name w:val="heading 5"/>
    <w:link w:val="Style_52"/>
    <w:rPr>
      <w:rFonts w:ascii="XO Thames" w:hAnsi="XO Thames"/>
      <w:b w:val="1"/>
      <w:color w:val="000000"/>
      <w:spacing w:val="0"/>
      <w:sz w:val="22"/>
    </w:rPr>
  </w:style>
  <w:style w:styleId="Style_53" w:type="paragraph">
    <w:name w:val="Visited Internet Link2"/>
    <w:basedOn w:val="Style_11"/>
    <w:link w:val="Style_53_ch"/>
    <w:rPr>
      <w:color w:themeColor="followedHyperlink" w:val="800080"/>
      <w:u w:val="single"/>
    </w:rPr>
  </w:style>
  <w:style w:styleId="Style_53_ch" w:type="character">
    <w:name w:val="Visited Internet Link2"/>
    <w:basedOn w:val="Style_11_ch"/>
    <w:link w:val="Style_53"/>
    <w:rPr>
      <w:color w:themeColor="followedHyperlink" w:val="800080"/>
      <w:u w:val="single"/>
    </w:rPr>
  </w:style>
  <w:style w:styleId="Style_54" w:type="paragraph">
    <w:name w:val="heading 1"/>
    <w:next w:val="Style_5"/>
    <w:link w:val="Style_5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4_ch" w:type="character">
    <w:name w:val="heading 1"/>
    <w:link w:val="Style_54"/>
    <w:rPr>
      <w:rFonts w:ascii="XO Thames" w:hAnsi="XO Thames"/>
      <w:b w:val="1"/>
      <w:color w:val="000000"/>
      <w:spacing w:val="0"/>
      <w:sz w:val="32"/>
    </w:rPr>
  </w:style>
  <w:style w:styleId="Style_55" w:type="paragraph">
    <w:name w:val="Contents 1"/>
    <w:link w:val="Style_55_ch"/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Contents 1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Endnote11"/>
    <w:link w:val="Style_5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Endnote11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Heading 51"/>
    <w:link w:val="Style_57_ch"/>
    <w:rPr>
      <w:rFonts w:ascii="XO Thames" w:hAnsi="XO Thames"/>
      <w:b w:val="1"/>
      <w:color w:val="000000"/>
      <w:spacing w:val="0"/>
      <w:sz w:val="22"/>
    </w:rPr>
  </w:style>
  <w:style w:styleId="Style_57_ch" w:type="character">
    <w:name w:val="Heading 51"/>
    <w:link w:val="Style_57"/>
    <w:rPr>
      <w:rFonts w:ascii="XO Thames" w:hAnsi="XO Thames"/>
      <w:b w:val="1"/>
      <w:color w:val="000000"/>
      <w:spacing w:val="0"/>
      <w:sz w:val="22"/>
    </w:rPr>
  </w:style>
  <w:style w:styleId="Style_58" w:type="paragraph">
    <w:name w:val="Header1"/>
    <w:link w:val="Style_58_ch"/>
  </w:style>
  <w:style w:styleId="Style_58_ch" w:type="character">
    <w:name w:val="Header1"/>
    <w:link w:val="Style_58"/>
  </w:style>
  <w:style w:styleId="Style_59" w:type="paragraph">
    <w:name w:val="Указатель (user)"/>
    <w:basedOn w:val="Style_5"/>
    <w:link w:val="Style_59_ch"/>
  </w:style>
  <w:style w:styleId="Style_59_ch" w:type="character">
    <w:name w:val="Указатель (user)"/>
    <w:basedOn w:val="Style_5_ch"/>
    <w:link w:val="Style_59"/>
  </w:style>
  <w:style w:styleId="Style_60" w:type="paragraph">
    <w:name w:val="Содержимое врезки1"/>
    <w:basedOn w:val="Style_5"/>
    <w:link w:val="Style_60_ch"/>
  </w:style>
  <w:style w:styleId="Style_60_ch" w:type="character">
    <w:name w:val="Содержимое врезки1"/>
    <w:basedOn w:val="Style_5_ch"/>
    <w:link w:val="Style_60"/>
  </w:style>
  <w:style w:styleId="Style_61" w:type="paragraph">
    <w:name w:val="Hyperlink"/>
    <w:basedOn w:val="Style_11"/>
    <w:link w:val="Style_61_ch"/>
    <w:rPr>
      <w:color w:themeColor="hyperlink" w:val="0000FF"/>
      <w:u w:val="single"/>
    </w:rPr>
  </w:style>
  <w:style w:styleId="Style_61_ch" w:type="character">
    <w:name w:val="Hyperlink"/>
    <w:basedOn w:val="Style_11_ch"/>
    <w:link w:val="Style_61"/>
    <w:rPr>
      <w:color w:themeColor="hyperlink" w:val="0000FF"/>
      <w:u w:val="single"/>
    </w:rPr>
  </w:style>
  <w:style w:styleId="Style_62" w:type="paragraph">
    <w:name w:val="Footnote"/>
    <w:link w:val="Style_6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Footer1"/>
    <w:link w:val="Style_63_ch"/>
  </w:style>
  <w:style w:styleId="Style_63_ch" w:type="character">
    <w:name w:val="Footer1"/>
    <w:link w:val="Style_63"/>
  </w:style>
  <w:style w:styleId="Style_64" w:type="paragraph">
    <w:name w:val="Endnote2"/>
    <w:link w:val="Style_6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4_ch" w:type="character">
    <w:name w:val="Endnote2"/>
    <w:link w:val="Style_64"/>
    <w:rPr>
      <w:rFonts w:ascii="XO Thames" w:hAnsi="XO Thames"/>
      <w:color w:val="000000"/>
      <w:spacing w:val="0"/>
      <w:sz w:val="22"/>
    </w:rPr>
  </w:style>
  <w:style w:styleId="Style_65" w:type="paragraph">
    <w:name w:val="Колонтитулы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Колонтитулы1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Placeholder Text11"/>
    <w:basedOn w:val="Style_11"/>
    <w:link w:val="Style_66_ch"/>
    <w:rPr>
      <w:color w:val="808080"/>
    </w:rPr>
  </w:style>
  <w:style w:styleId="Style_66_ch" w:type="character">
    <w:name w:val="Placeholder Text11"/>
    <w:basedOn w:val="Style_11_ch"/>
    <w:link w:val="Style_66"/>
    <w:rPr>
      <w:color w:val="808080"/>
    </w:rPr>
  </w:style>
  <w:style w:styleId="Style_67" w:type="paragraph">
    <w:name w:val="Contents 7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72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toc 1"/>
    <w:next w:val="Style_5"/>
    <w:link w:val="Style_68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8_ch" w:type="character">
    <w:name w:val="toc 1"/>
    <w:link w:val="Style_68"/>
    <w:rPr>
      <w:rFonts w:ascii="XO Thames" w:hAnsi="XO Thames"/>
      <w:b w:val="1"/>
      <w:color w:val="000000"/>
      <w:spacing w:val="0"/>
      <w:sz w:val="28"/>
    </w:rPr>
  </w:style>
  <w:style w:styleId="Style_69" w:type="paragraph">
    <w:name w:val="Title2"/>
    <w:link w:val="Style_69_ch"/>
    <w:rPr>
      <w:rFonts w:ascii="XO Thames" w:hAnsi="XO Thames"/>
      <w:b w:val="1"/>
      <w:caps w:val="1"/>
      <w:color w:val="000000"/>
      <w:spacing w:val="0"/>
      <w:sz w:val="40"/>
    </w:rPr>
  </w:style>
  <w:style w:styleId="Style_69_ch" w:type="character">
    <w:name w:val="Title2"/>
    <w:link w:val="Style_69"/>
    <w:rPr>
      <w:rFonts w:ascii="XO Thames" w:hAnsi="XO Thames"/>
      <w:b w:val="1"/>
      <w:caps w:val="1"/>
      <w:color w:val="000000"/>
      <w:spacing w:val="0"/>
      <w:sz w:val="40"/>
    </w:rPr>
  </w:style>
  <w:style w:styleId="Style_70" w:type="paragraph">
    <w:name w:val="Contents 2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2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Содержимое врезки"/>
    <w:link w:val="Style_71_ch"/>
  </w:style>
  <w:style w:styleId="Style_71_ch" w:type="character">
    <w:name w:val="Содержимое врезки"/>
    <w:link w:val="Style_71"/>
  </w:style>
  <w:style w:styleId="Style_72" w:type="paragraph">
    <w:name w:val="Header and Footer"/>
    <w:link w:val="Style_72_ch"/>
    <w:rPr>
      <w:rFonts w:ascii="XO Thames" w:hAnsi="XO Thames"/>
      <w:sz w:val="28"/>
    </w:rPr>
  </w:style>
  <w:style w:styleId="Style_72_ch" w:type="character">
    <w:name w:val="Header and Footer"/>
    <w:link w:val="Style_72"/>
    <w:rPr>
      <w:rFonts w:ascii="XO Thames" w:hAnsi="XO Thames"/>
      <w:sz w:val="28"/>
    </w:rPr>
  </w:style>
  <w:style w:styleId="Style_73" w:type="paragraph">
    <w:name w:val="Heading 2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3_ch" w:type="character">
    <w:name w:val="Heading 211"/>
    <w:link w:val="Style_73"/>
    <w:rPr>
      <w:rFonts w:ascii="XO Thames" w:hAnsi="XO Thames"/>
      <w:b w:val="1"/>
      <w:color w:val="000000"/>
      <w:spacing w:val="0"/>
      <w:sz w:val="28"/>
    </w:rPr>
  </w:style>
  <w:style w:styleId="Style_74" w:type="paragraph">
    <w:name w:val="Заголовок1"/>
    <w:basedOn w:val="Style_5"/>
    <w:next w:val="Style_29"/>
    <w:link w:val="Style_7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4_ch" w:type="character">
    <w:name w:val="Заголовок1"/>
    <w:basedOn w:val="Style_5_ch"/>
    <w:link w:val="Style_74"/>
    <w:rPr>
      <w:rFonts w:ascii="Liberation Sans" w:hAnsi="Liberation Sans"/>
      <w:sz w:val="28"/>
    </w:rPr>
  </w:style>
  <w:style w:styleId="Style_75" w:type="paragraph">
    <w:name w:val="Marginalia2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5_ch" w:type="character">
    <w:name w:val="Marginalia2"/>
    <w:link w:val="Style_75"/>
    <w:rPr>
      <w:rFonts w:asciiTheme="minorAscii" w:hAnsiTheme="minorHAnsi"/>
      <w:color w:val="000000"/>
      <w:spacing w:val="0"/>
      <w:sz w:val="20"/>
    </w:rPr>
  </w:style>
  <w:style w:styleId="Style_76" w:type="paragraph">
    <w:name w:val="toc 9"/>
    <w:next w:val="Style_5"/>
    <w:link w:val="Style_76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toc 9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footer"/>
    <w:basedOn w:val="Style_5"/>
    <w:link w:val="Style_77_ch"/>
    <w:pPr>
      <w:widowControl w:val="1"/>
      <w:tabs>
        <w:tab w:leader="none" w:pos="709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77_ch" w:type="character">
    <w:name w:val="footer"/>
    <w:basedOn w:val="Style_5_ch"/>
    <w:link w:val="Style_77"/>
  </w:style>
  <w:style w:styleId="Style_78" w:type="paragraph">
    <w:name w:val="Contents 6"/>
    <w:link w:val="Style_78_ch"/>
    <w:rPr>
      <w:rFonts w:ascii="XO Thames" w:hAnsi="XO Thames"/>
      <w:color w:val="000000"/>
      <w:spacing w:val="0"/>
      <w:sz w:val="28"/>
    </w:rPr>
  </w:style>
  <w:style w:styleId="Style_78_ch" w:type="character">
    <w:name w:val="Contents 6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Internet link2"/>
    <w:basedOn w:val="Style_11"/>
    <w:link w:val="Style_79_ch"/>
    <w:rPr>
      <w:color w:themeColor="hyperlink" w:val="0000FF"/>
      <w:u w:val="single"/>
    </w:rPr>
  </w:style>
  <w:style w:styleId="Style_79_ch" w:type="character">
    <w:name w:val="Internet link2"/>
    <w:basedOn w:val="Style_11_ch"/>
    <w:link w:val="Style_79"/>
    <w:rPr>
      <w:color w:themeColor="hyperlink" w:val="0000FF"/>
      <w:u w:val="single"/>
    </w:rPr>
  </w:style>
  <w:style w:styleId="Style_80" w:type="paragraph">
    <w:name w:val="Contents 4"/>
    <w:link w:val="Style_80_ch"/>
    <w:rPr>
      <w:rFonts w:ascii="XO Thames" w:hAnsi="XO Thames"/>
      <w:color w:val="000000"/>
      <w:spacing w:val="0"/>
      <w:sz w:val="28"/>
    </w:rPr>
  </w:style>
  <w:style w:styleId="Style_80_ch" w:type="character">
    <w:name w:val="Contents 4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Указатель"/>
    <w:link w:val="Style_81_ch"/>
  </w:style>
  <w:style w:styleId="Style_81_ch" w:type="character">
    <w:name w:val="Указатель"/>
    <w:link w:val="Style_81"/>
  </w:style>
  <w:style w:styleId="Style_82" w:type="paragraph">
    <w:name w:val="Contents 82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Contents 82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toc 8"/>
    <w:next w:val="Style_5"/>
    <w:link w:val="Style_83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toc 8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FollowedHyperlink"/>
    <w:basedOn w:val="Style_11"/>
    <w:link w:val="Style_84_ch"/>
    <w:rPr>
      <w:color w:themeColor="followedHyperlink" w:val="800080"/>
      <w:u w:val="single"/>
    </w:rPr>
  </w:style>
  <w:style w:styleId="Style_84_ch" w:type="character">
    <w:name w:val="FollowedHyperlink"/>
    <w:basedOn w:val="Style_11_ch"/>
    <w:link w:val="Style_84"/>
    <w:rPr>
      <w:color w:themeColor="followedHyperlink" w:val="800080"/>
      <w:u w:val="single"/>
    </w:rPr>
  </w:style>
  <w:style w:styleId="Style_85" w:type="paragraph">
    <w:name w:val="Contents 31"/>
    <w:link w:val="Style_85_ch"/>
    <w:rPr>
      <w:rFonts w:ascii="XO Thames" w:hAnsi="XO Thames"/>
      <w:color w:val="000000"/>
      <w:spacing w:val="0"/>
      <w:sz w:val="28"/>
    </w:rPr>
  </w:style>
  <w:style w:styleId="Style_85_ch" w:type="character">
    <w:name w:val="Contents 31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List"/>
    <w:basedOn w:val="Style_29"/>
    <w:link w:val="Style_86_ch"/>
  </w:style>
  <w:style w:styleId="Style_86_ch" w:type="character">
    <w:name w:val="List"/>
    <w:basedOn w:val="Style_29_ch"/>
    <w:link w:val="Style_86"/>
  </w:style>
  <w:style w:styleId="Style_87" w:type="paragraph">
    <w:name w:val="toc 5"/>
    <w:next w:val="Style_5"/>
    <w:link w:val="Style_8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toc 5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annotation reference11"/>
    <w:basedOn w:val="Style_11"/>
    <w:link w:val="Style_88_ch"/>
    <w:rPr>
      <w:sz w:val="16"/>
    </w:rPr>
  </w:style>
  <w:style w:styleId="Style_88_ch" w:type="character">
    <w:name w:val="annotation reference11"/>
    <w:basedOn w:val="Style_11_ch"/>
    <w:link w:val="Style_88"/>
    <w:rPr>
      <w:sz w:val="16"/>
    </w:rPr>
  </w:style>
  <w:style w:styleId="Style_89" w:type="paragraph">
    <w:name w:val="Text body"/>
    <w:link w:val="Style_89_ch"/>
  </w:style>
  <w:style w:styleId="Style_89_ch" w:type="character">
    <w:name w:val="Text body"/>
    <w:link w:val="Style_89"/>
  </w:style>
  <w:style w:styleId="Style_90" w:type="paragraph">
    <w:name w:val="List1"/>
    <w:basedOn w:val="Style_89"/>
    <w:link w:val="Style_90_ch"/>
  </w:style>
  <w:style w:styleId="Style_90_ch" w:type="character">
    <w:name w:val="List1"/>
    <w:basedOn w:val="Style_89_ch"/>
    <w:link w:val="Style_90"/>
  </w:style>
  <w:style w:styleId="Style_91" w:type="paragraph">
    <w:name w:val="Footnote2"/>
    <w:basedOn w:val="Style_5"/>
    <w:link w:val="Style_91_ch"/>
  </w:style>
  <w:style w:styleId="Style_91_ch" w:type="character">
    <w:name w:val="Footnote2"/>
    <w:basedOn w:val="Style_5_ch"/>
    <w:link w:val="Style_91"/>
  </w:style>
  <w:style w:styleId="Style_92" w:type="paragraph">
    <w:name w:val="caption"/>
    <w:basedOn w:val="Style_5"/>
    <w:link w:val="Style_92_ch"/>
    <w:pPr>
      <w:widowControl w:val="1"/>
      <w:spacing w:after="120" w:before="120"/>
      <w:ind/>
    </w:pPr>
    <w:rPr>
      <w:i w:val="1"/>
      <w:sz w:val="24"/>
    </w:rPr>
  </w:style>
  <w:style w:styleId="Style_92_ch" w:type="character">
    <w:name w:val="caption"/>
    <w:basedOn w:val="Style_5_ch"/>
    <w:link w:val="Style_92"/>
    <w:rPr>
      <w:i w:val="1"/>
      <w:sz w:val="24"/>
    </w:rPr>
  </w:style>
  <w:style w:styleId="Style_93" w:type="paragraph">
    <w:name w:val="Contents 62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Contents 62"/>
    <w:link w:val="Style_93"/>
    <w:rPr>
      <w:rFonts w:ascii="XO Thames" w:hAnsi="XO Thames"/>
      <w:color w:val="000000"/>
      <w:spacing w:val="0"/>
      <w:sz w:val="28"/>
    </w:rPr>
  </w:style>
  <w:style w:styleId="Style_11" w:type="paragraph">
    <w:name w:val="Default Paragraph Font11"/>
    <w:link w:val="Style_11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Default Paragraph Font11"/>
    <w:link w:val="Style_11"/>
    <w:rPr>
      <w:rFonts w:asciiTheme="minorAscii" w:hAnsiTheme="minorHAnsi"/>
      <w:color w:val="000000"/>
      <w:spacing w:val="0"/>
      <w:sz w:val="22"/>
    </w:rPr>
  </w:style>
  <w:style w:styleId="Style_94" w:type="paragraph">
    <w:name w:val="Subtitle"/>
    <w:next w:val="Style_5"/>
    <w:link w:val="Style_94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4_ch" w:type="character">
    <w:name w:val="Subtitle"/>
    <w:link w:val="Style_94"/>
    <w:rPr>
      <w:rFonts w:ascii="XO Thames" w:hAnsi="XO Thames"/>
      <w:i w:val="1"/>
      <w:color w:val="000000"/>
      <w:spacing w:val="0"/>
      <w:sz w:val="24"/>
    </w:rPr>
  </w:style>
  <w:style w:styleId="Style_95" w:type="paragraph">
    <w:name w:val="Классика911"/>
    <w:basedOn w:val="Style_11"/>
    <w:link w:val="Style_95_ch"/>
    <w:rPr>
      <w:rFonts w:ascii="Times New Roman" w:hAnsi="Times New Roman"/>
      <w:sz w:val="18"/>
    </w:rPr>
  </w:style>
  <w:style w:styleId="Style_95_ch" w:type="character">
    <w:name w:val="Классика911"/>
    <w:basedOn w:val="Style_11_ch"/>
    <w:link w:val="Style_95"/>
    <w:rPr>
      <w:rFonts w:ascii="Times New Roman" w:hAnsi="Times New Roman"/>
      <w:sz w:val="18"/>
    </w:rPr>
  </w:style>
  <w:style w:styleId="Style_96" w:type="paragraph">
    <w:name w:val="Contents 22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22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Заголовок"/>
    <w:link w:val="Style_97_ch"/>
    <w:rPr>
      <w:rFonts w:ascii="Liberation Sans" w:hAnsi="Liberation Sans"/>
      <w:sz w:val="28"/>
    </w:rPr>
  </w:style>
  <w:style w:styleId="Style_97_ch" w:type="character">
    <w:name w:val="Заголовок"/>
    <w:link w:val="Style_97"/>
    <w:rPr>
      <w:rFonts w:ascii="Liberation Sans" w:hAnsi="Liberation Sans"/>
      <w:sz w:val="28"/>
    </w:rPr>
  </w:style>
  <w:style w:styleId="Style_98" w:type="paragraph">
    <w:name w:val="Header12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8_ch" w:type="character">
    <w:name w:val="Header12"/>
    <w:link w:val="Style_98"/>
    <w:rPr>
      <w:rFonts w:asciiTheme="minorAscii" w:hAnsiTheme="minorHAnsi"/>
      <w:color w:val="000000"/>
      <w:spacing w:val="0"/>
      <w:sz w:val="22"/>
    </w:rPr>
  </w:style>
  <w:style w:styleId="Style_99" w:type="paragraph">
    <w:name w:val="Title"/>
    <w:next w:val="Style_5"/>
    <w:link w:val="Style_99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99_ch" w:type="character">
    <w:name w:val="Title"/>
    <w:link w:val="Style_99"/>
    <w:rPr>
      <w:rFonts w:ascii="XO Thames" w:hAnsi="XO Thames"/>
      <w:b w:val="1"/>
      <w:caps w:val="1"/>
      <w:color w:val="000000"/>
      <w:spacing w:val="0"/>
      <w:sz w:val="40"/>
    </w:rPr>
  </w:style>
  <w:style w:styleId="Style_100" w:type="paragraph">
    <w:name w:val="heading 4"/>
    <w:next w:val="Style_5"/>
    <w:link w:val="Style_10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0_ch" w:type="character">
    <w:name w:val="heading 4"/>
    <w:link w:val="Style_100"/>
    <w:rPr>
      <w:rFonts w:ascii="XO Thames" w:hAnsi="XO Thames"/>
      <w:b w:val="1"/>
      <w:color w:val="000000"/>
      <w:spacing w:val="0"/>
      <w:sz w:val="24"/>
    </w:rPr>
  </w:style>
  <w:style w:styleId="Style_101" w:type="paragraph">
    <w:name w:val="Классика 911"/>
    <w:basedOn w:val="Style_5"/>
    <w:link w:val="Style_101_ch"/>
    <w:pPr>
      <w:widowControl w:val="1"/>
      <w:spacing w:after="0" w:before="0" w:line="240" w:lineRule="auto"/>
      <w:ind w:right="-1"/>
      <w:jc w:val="both"/>
    </w:pPr>
    <w:rPr>
      <w:rFonts w:ascii="Times New Roman" w:hAnsi="Times New Roman"/>
      <w:sz w:val="18"/>
    </w:rPr>
  </w:style>
  <w:style w:styleId="Style_101_ch" w:type="character">
    <w:name w:val="Классика 911"/>
    <w:basedOn w:val="Style_5_ch"/>
    <w:link w:val="Style_101"/>
    <w:rPr>
      <w:rFonts w:ascii="Times New Roman" w:hAnsi="Times New Roman"/>
      <w:sz w:val="18"/>
    </w:rPr>
  </w:style>
  <w:style w:styleId="Style_102" w:type="paragraph">
    <w:name w:val="Heading 11"/>
    <w:link w:val="Style_102_ch"/>
    <w:rPr>
      <w:rFonts w:ascii="XO Thames" w:hAnsi="XO Thames"/>
      <w:b w:val="1"/>
      <w:color w:val="000000"/>
      <w:spacing w:val="0"/>
      <w:sz w:val="32"/>
    </w:rPr>
  </w:style>
  <w:style w:styleId="Style_102_ch" w:type="character">
    <w:name w:val="Heading 11"/>
    <w:link w:val="Style_102"/>
    <w:rPr>
      <w:rFonts w:ascii="XO Thames" w:hAnsi="XO Thames"/>
      <w:b w:val="1"/>
      <w:color w:val="000000"/>
      <w:spacing w:val="0"/>
      <w:sz w:val="32"/>
    </w:rPr>
  </w:style>
  <w:style w:styleId="Style_103" w:type="paragraph">
    <w:name w:val="Title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3_ch" w:type="character">
    <w:name w:val="Title11"/>
    <w:link w:val="Style_103"/>
    <w:rPr>
      <w:rFonts w:ascii="XO Thames" w:hAnsi="XO Thames"/>
      <w:b w:val="1"/>
      <w:caps w:val="1"/>
      <w:color w:val="000000"/>
      <w:spacing w:val="0"/>
      <w:sz w:val="40"/>
    </w:rPr>
  </w:style>
  <w:style w:styleId="Style_104" w:type="paragraph">
    <w:name w:val="heading 2"/>
    <w:next w:val="Style_5"/>
    <w:link w:val="Style_10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4_ch" w:type="character">
    <w:name w:val="heading 2"/>
    <w:link w:val="Style_104"/>
    <w:rPr>
      <w:rFonts w:ascii="XO Thames" w:hAnsi="XO Thames"/>
      <w:b w:val="1"/>
      <w:color w:val="000000"/>
      <w:spacing w:val="0"/>
      <w:sz w:val="28"/>
    </w:rPr>
  </w:style>
  <w:style w:styleId="Style_105" w:type="paragraph">
    <w:name w:val="Heading 31"/>
    <w:link w:val="Style_105_ch"/>
    <w:rPr>
      <w:rFonts w:ascii="XO Thames" w:hAnsi="XO Thames"/>
      <w:b w:val="1"/>
      <w:color w:val="000000"/>
      <w:spacing w:val="0"/>
      <w:sz w:val="26"/>
    </w:rPr>
  </w:style>
  <w:style w:styleId="Style_105_ch" w:type="character">
    <w:name w:val="Heading 31"/>
    <w:link w:val="Style_105"/>
    <w:rPr>
      <w:rFonts w:ascii="XO Thames" w:hAnsi="XO Thames"/>
      <w:b w:val="1"/>
      <w:color w:val="000000"/>
      <w:spacing w:val="0"/>
      <w:sz w:val="26"/>
    </w:rPr>
  </w:style>
  <w:style w:default="1" w:styleId="Style_10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Сетка таблицы2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8" w:type="table">
    <w:name w:val="Сетка таблицы1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9" w:type="table">
    <w:name w:val="Сетка таблицы12"/>
    <w:basedOn w:val="Style_106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0" w:type="table">
    <w:name w:val="Сетка таблицы8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1" w:type="table">
    <w:name w:val="Сетка таблицы9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2" w:type="table">
    <w:name w:val="Сетка таблицы4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3" w:type="table">
    <w:name w:val="Сетка таблицы3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4" w:type="table">
    <w:name w:val="Сетка таблицы11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5" w:type="table">
    <w:name w:val="Сетка таблицы10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6" w:type="table">
    <w:name w:val="Сетка таблицы5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7" w:type="table">
    <w:name w:val="Сетка таблицы7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8" w:type="table">
    <w:name w:val="Сетка таблицы31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9" w:type="table">
    <w:name w:val="Сетка таблицы6"/>
    <w:basedOn w:val="Style_10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fontTable.xml" Type="http://schemas.openxmlformats.org/officeDocument/2006/relationships/fontTable"/>
  <Relationship Id="rId8" Target="media/5.png" Type="http://schemas.openxmlformats.org/officeDocument/2006/relationships/image"/>
  <Relationship Id="rId16" Target="theme/theme1.xml" Type="http://schemas.openxmlformats.org/officeDocument/2006/relationships/theme"/>
  <Relationship Id="rId5" Target="media/2.png" Type="http://schemas.openxmlformats.org/officeDocument/2006/relationships/image"/>
  <Relationship Id="rId12" Target="settings.xml" Type="http://schemas.openxmlformats.org/officeDocument/2006/relationships/settings"/>
  <Relationship Id="rId4" Target="media/1.gif" Type="http://schemas.openxmlformats.org/officeDocument/2006/relationships/image"/>
  <Relationship Id="rId10" Target="media/7.gif" Type="http://schemas.openxmlformats.org/officeDocument/2006/relationships/image"/>
  <Relationship Id="rId6" Target="media/3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  <Relationship Id="rId14" Target="stylesWithEffects.xml" Type="http://schemas.microsoft.com/office/2007/relationships/stylesWithEffects"/>
  <Relationship Id="rId15" Target="webSettings.xml" Type="http://schemas.openxmlformats.org/officeDocument/2006/relationships/webSettings"/>
  <Relationship Id="rId9" Target="media/6.gif" Type="http://schemas.openxmlformats.org/officeDocument/2006/relationships/image"/>
  <Relationship Id="rId7" Target="media/4.png" Type="http://schemas.openxmlformats.org/officeDocument/2006/relationships/image"/>
  <Relationship Id="rId13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2025-01-30T05:46:00Z</dcterms:created>
  <dcterms:modified xsi:type="dcterms:W3CDTF">2026-02-05T07:39:38Z</dcterms:modified>
</cp:coreProperties>
</file>